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W w:w="11335" w:type="dxa"/>
        <w:tblLayout w:type="fixed"/>
        <w:tblLook w:val="0400" w:firstRow="0" w:lastRow="0" w:firstColumn="0" w:lastColumn="0" w:noHBand="0" w:noVBand="1"/>
      </w:tblPr>
      <w:tblGrid>
        <w:gridCol w:w="1271"/>
        <w:gridCol w:w="8505"/>
        <w:gridCol w:w="1559"/>
      </w:tblGrid>
      <w:tr w:rsidR="003E335B" w:rsidRPr="00D2580C" w14:paraId="5679A546" w14:textId="77777777" w:rsidTr="004E20EE">
        <w:trPr>
          <w:trHeight w:val="1669"/>
        </w:trPr>
        <w:tc>
          <w:tcPr>
            <w:tcW w:w="1271" w:type="dxa"/>
            <w:vAlign w:val="bottom"/>
          </w:tcPr>
          <w:p w14:paraId="67BDF572" w14:textId="77777777" w:rsidR="003E335B" w:rsidRPr="00D2580C" w:rsidRDefault="003E335B" w:rsidP="004E20EE">
            <w:pPr>
              <w:spacing w:line="240" w:lineRule="auto"/>
              <w:rPr>
                <w:rFonts w:asciiTheme="majorBidi" w:eastAsia="Times New Roman" w:hAnsiTheme="majorBidi" w:cstheme="majorBidi"/>
                <w:sz w:val="24"/>
                <w:szCs w:val="24"/>
              </w:rPr>
            </w:pPr>
            <w:r w:rsidRPr="00D2580C">
              <w:rPr>
                <w:rFonts w:asciiTheme="majorBidi" w:eastAsia="Times New Roman" w:hAnsiTheme="majorBidi" w:cstheme="majorBidi"/>
                <w:noProof/>
                <w:sz w:val="24"/>
                <w:szCs w:val="24"/>
              </w:rPr>
              <w:drawing>
                <wp:inline distT="0" distB="0" distL="0" distR="0" wp14:anchorId="3B087722" wp14:editId="4ECF2266">
                  <wp:extent cx="674946" cy="705415"/>
                  <wp:effectExtent l="0" t="0" r="0" b="0"/>
                  <wp:docPr id="580664653" name="image1.jpg" descr="D:\Oxford\Formats\Logo\Final Institution Logo.jpg"/>
                  <wp:cNvGraphicFramePr/>
                  <a:graphic xmlns:a="http://schemas.openxmlformats.org/drawingml/2006/main">
                    <a:graphicData uri="http://schemas.openxmlformats.org/drawingml/2006/picture">
                      <pic:pic xmlns:pic="http://schemas.openxmlformats.org/drawingml/2006/picture">
                        <pic:nvPicPr>
                          <pic:cNvPr id="0" name="image1.jpg" descr="D:\Oxford\Formats\Logo\Final Institution Logo.jpg"/>
                          <pic:cNvPicPr preferRelativeResize="0"/>
                        </pic:nvPicPr>
                        <pic:blipFill>
                          <a:blip r:embed="rId5"/>
                          <a:srcRect/>
                          <a:stretch>
                            <a:fillRect/>
                          </a:stretch>
                        </pic:blipFill>
                        <pic:spPr>
                          <a:xfrm>
                            <a:off x="0" y="0"/>
                            <a:ext cx="674946" cy="705415"/>
                          </a:xfrm>
                          <a:prstGeom prst="rect">
                            <a:avLst/>
                          </a:prstGeom>
                          <a:ln/>
                        </pic:spPr>
                      </pic:pic>
                    </a:graphicData>
                  </a:graphic>
                </wp:inline>
              </w:drawing>
            </w:r>
          </w:p>
        </w:tc>
        <w:tc>
          <w:tcPr>
            <w:tcW w:w="8505" w:type="dxa"/>
            <w:vAlign w:val="bottom"/>
          </w:tcPr>
          <w:p w14:paraId="7D7E023C" w14:textId="77777777" w:rsidR="003E335B" w:rsidRPr="00D2580C" w:rsidRDefault="003E335B" w:rsidP="004E20EE">
            <w:pPr>
              <w:spacing w:after="0" w:line="276" w:lineRule="auto"/>
              <w:jc w:val="center"/>
              <w:rPr>
                <w:rFonts w:asciiTheme="majorBidi" w:hAnsiTheme="majorBidi" w:cstheme="majorBidi"/>
                <w:color w:val="000000"/>
                <w:sz w:val="24"/>
                <w:szCs w:val="24"/>
              </w:rPr>
            </w:pPr>
            <w:r w:rsidRPr="00D2580C">
              <w:rPr>
                <w:rFonts w:asciiTheme="majorBidi" w:eastAsia="Times New Roman" w:hAnsiTheme="majorBidi" w:cstheme="majorBidi"/>
                <w:b/>
                <w:color w:val="000000"/>
                <w:sz w:val="24"/>
                <w:szCs w:val="24"/>
              </w:rPr>
              <w:t xml:space="preserve">THE OXFORD COLLEGE OF SCIENCE, ARTS, COMMERCE &amp; MANAGEMENT                       </w:t>
            </w:r>
            <w:r w:rsidRPr="00D2580C">
              <w:rPr>
                <w:rFonts w:asciiTheme="majorBidi" w:eastAsia="Times New Roman" w:hAnsiTheme="majorBidi" w:cstheme="majorBidi"/>
                <w:color w:val="000000"/>
                <w:sz w:val="24"/>
                <w:szCs w:val="24"/>
              </w:rPr>
              <w:t>Accredited by NAAC with A+ grade in cycle III</w:t>
            </w:r>
            <w:r w:rsidRPr="00D2580C">
              <w:rPr>
                <w:rFonts w:asciiTheme="majorBidi" w:eastAsia="Times New Roman" w:hAnsiTheme="majorBidi" w:cstheme="majorBidi"/>
                <w:color w:val="000000"/>
                <w:sz w:val="24"/>
                <w:szCs w:val="24"/>
              </w:rPr>
              <w:br/>
              <w:t>Recognized by Govt. of Karnataka; snip affiliated to Bangalore University &amp; Approved by AICTE, New Delhi.</w:t>
            </w:r>
            <w:r w:rsidRPr="00D2580C">
              <w:rPr>
                <w:rFonts w:asciiTheme="majorBidi" w:eastAsia="Times New Roman" w:hAnsiTheme="majorBidi" w:cstheme="majorBidi"/>
                <w:color w:val="000000"/>
                <w:sz w:val="24"/>
                <w:szCs w:val="24"/>
              </w:rPr>
              <w:br/>
              <w:t xml:space="preserve">Recognized by UGC Under Section 2(f) &amp; 12 (B); Recognized by </w:t>
            </w:r>
            <w:proofErr w:type="spellStart"/>
            <w:r w:rsidRPr="00D2580C">
              <w:rPr>
                <w:rFonts w:asciiTheme="majorBidi" w:eastAsia="Times New Roman" w:hAnsiTheme="majorBidi" w:cstheme="majorBidi"/>
                <w:color w:val="000000"/>
                <w:sz w:val="24"/>
                <w:szCs w:val="24"/>
              </w:rPr>
              <w:t>GoK</w:t>
            </w:r>
            <w:proofErr w:type="spellEnd"/>
            <w:r w:rsidRPr="00D2580C">
              <w:rPr>
                <w:rFonts w:asciiTheme="majorBidi" w:eastAsia="Times New Roman" w:hAnsiTheme="majorBidi" w:cstheme="majorBidi"/>
                <w:color w:val="000000"/>
                <w:sz w:val="24"/>
                <w:szCs w:val="24"/>
              </w:rPr>
              <w:t xml:space="preserve"> for BISEP ( formerly BTPS)</w:t>
            </w:r>
            <w:r w:rsidRPr="00D2580C">
              <w:rPr>
                <w:rFonts w:asciiTheme="majorBidi" w:eastAsia="Times New Roman" w:hAnsiTheme="majorBidi" w:cstheme="majorBidi"/>
                <w:color w:val="000000"/>
                <w:sz w:val="24"/>
                <w:szCs w:val="24"/>
              </w:rPr>
              <w:br/>
              <w:t xml:space="preserve">Supported by DST </w:t>
            </w:r>
            <w:proofErr w:type="spellStart"/>
            <w:r w:rsidRPr="00D2580C">
              <w:rPr>
                <w:rFonts w:asciiTheme="majorBidi" w:eastAsia="Times New Roman" w:hAnsiTheme="majorBidi" w:cstheme="majorBidi"/>
                <w:color w:val="000000"/>
                <w:sz w:val="24"/>
                <w:szCs w:val="24"/>
              </w:rPr>
              <w:t>GoI</w:t>
            </w:r>
            <w:proofErr w:type="spellEnd"/>
            <w:r w:rsidRPr="00D2580C">
              <w:rPr>
                <w:rFonts w:asciiTheme="majorBidi" w:eastAsia="Times New Roman" w:hAnsiTheme="majorBidi" w:cstheme="majorBidi"/>
                <w:color w:val="000000"/>
                <w:sz w:val="24"/>
                <w:szCs w:val="24"/>
              </w:rPr>
              <w:t xml:space="preserve"> Under FIST Program, Supported by DBT </w:t>
            </w:r>
            <w:proofErr w:type="spellStart"/>
            <w:r w:rsidRPr="00D2580C">
              <w:rPr>
                <w:rFonts w:asciiTheme="majorBidi" w:eastAsia="Times New Roman" w:hAnsiTheme="majorBidi" w:cstheme="majorBidi"/>
                <w:color w:val="000000"/>
                <w:sz w:val="24"/>
                <w:szCs w:val="24"/>
              </w:rPr>
              <w:t>GoI</w:t>
            </w:r>
            <w:proofErr w:type="spellEnd"/>
            <w:r w:rsidRPr="00D2580C">
              <w:rPr>
                <w:rFonts w:asciiTheme="majorBidi" w:eastAsia="Times New Roman" w:hAnsiTheme="majorBidi" w:cstheme="majorBidi"/>
                <w:color w:val="000000"/>
                <w:sz w:val="24"/>
                <w:szCs w:val="24"/>
              </w:rPr>
              <w:t xml:space="preserve"> under DBT-STAR College</w:t>
            </w:r>
            <w:r w:rsidRPr="00D2580C">
              <w:rPr>
                <w:rFonts w:asciiTheme="majorBidi" w:eastAsia="Times New Roman" w:hAnsiTheme="majorBidi" w:cstheme="majorBidi"/>
                <w:color w:val="000000"/>
                <w:sz w:val="24"/>
                <w:szCs w:val="24"/>
              </w:rPr>
              <w:br/>
              <w:t>HSR LAYOUT, Bengaluru–102</w:t>
            </w:r>
          </w:p>
        </w:tc>
        <w:tc>
          <w:tcPr>
            <w:tcW w:w="1559" w:type="dxa"/>
          </w:tcPr>
          <w:p w14:paraId="6628A03F" w14:textId="77777777" w:rsidR="003E335B" w:rsidRPr="00D2580C" w:rsidRDefault="003E335B" w:rsidP="004E20EE">
            <w:pPr>
              <w:spacing w:after="0" w:line="276" w:lineRule="auto"/>
              <w:rPr>
                <w:rFonts w:asciiTheme="majorBidi" w:eastAsia="Times New Roman" w:hAnsiTheme="majorBidi" w:cstheme="majorBidi"/>
                <w:b/>
                <w:color w:val="000000"/>
                <w:sz w:val="24"/>
                <w:szCs w:val="24"/>
              </w:rPr>
            </w:pPr>
            <w:r w:rsidRPr="00D2580C">
              <w:rPr>
                <w:rFonts w:asciiTheme="majorBidi" w:eastAsia="Times New Roman" w:hAnsiTheme="majorBidi" w:cstheme="majorBidi"/>
                <w:b/>
                <w:color w:val="000000"/>
                <w:sz w:val="24"/>
                <w:szCs w:val="24"/>
              </w:rPr>
              <w:t xml:space="preserve">  </w:t>
            </w:r>
          </w:p>
          <w:p w14:paraId="3F9872D1" w14:textId="77777777" w:rsidR="003E335B" w:rsidRPr="00D2580C" w:rsidRDefault="003E335B" w:rsidP="004E20EE">
            <w:pPr>
              <w:spacing w:after="0" w:line="276" w:lineRule="auto"/>
              <w:jc w:val="center"/>
              <w:rPr>
                <w:rFonts w:asciiTheme="majorBidi" w:eastAsia="Times New Roman" w:hAnsiTheme="majorBidi" w:cstheme="majorBidi"/>
                <w:b/>
                <w:color w:val="000000"/>
                <w:sz w:val="24"/>
                <w:szCs w:val="24"/>
              </w:rPr>
            </w:pPr>
            <w:r w:rsidRPr="00D2580C">
              <w:rPr>
                <w:rFonts w:asciiTheme="majorBidi" w:eastAsia="Times New Roman" w:hAnsiTheme="majorBidi" w:cstheme="majorBidi"/>
                <w:b/>
                <w:color w:val="000000"/>
                <w:sz w:val="24"/>
                <w:szCs w:val="24"/>
              </w:rPr>
              <w:t xml:space="preserve">    </w:t>
            </w:r>
            <w:r w:rsidRPr="00D2580C">
              <w:rPr>
                <w:rFonts w:asciiTheme="majorBidi" w:eastAsia="Times New Roman" w:hAnsiTheme="majorBidi" w:cstheme="majorBidi"/>
                <w:b/>
                <w:noProof/>
                <w:color w:val="000000"/>
                <w:sz w:val="24"/>
                <w:szCs w:val="24"/>
              </w:rPr>
              <w:drawing>
                <wp:inline distT="0" distB="0" distL="0" distR="0" wp14:anchorId="7B679518" wp14:editId="4FCFA517">
                  <wp:extent cx="751495" cy="604686"/>
                  <wp:effectExtent l="0" t="0" r="0" b="0"/>
                  <wp:docPr id="2118026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51495" cy="604686"/>
                          </a:xfrm>
                          <a:prstGeom prst="rect">
                            <a:avLst/>
                          </a:prstGeom>
                          <a:ln/>
                        </pic:spPr>
                      </pic:pic>
                    </a:graphicData>
                  </a:graphic>
                </wp:inline>
              </w:drawing>
            </w:r>
          </w:p>
        </w:tc>
      </w:tr>
    </w:tbl>
    <w:p w14:paraId="13C6571C" w14:textId="77777777" w:rsidR="003E335B" w:rsidRPr="00D2580C" w:rsidRDefault="003E335B" w:rsidP="003E335B">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p>
    <w:p w14:paraId="078E6416" w14:textId="77777777" w:rsidR="00584EF1" w:rsidRPr="00D2580C" w:rsidRDefault="00584EF1" w:rsidP="00584EF1">
      <w:pPr>
        <w:pBdr>
          <w:top w:val="nil"/>
          <w:left w:val="nil"/>
          <w:bottom w:val="nil"/>
          <w:right w:val="nil"/>
          <w:between w:val="nil"/>
        </w:pBdr>
        <w:tabs>
          <w:tab w:val="center" w:pos="4513"/>
          <w:tab w:val="right" w:pos="9026"/>
        </w:tabs>
        <w:spacing w:after="0" w:line="240" w:lineRule="auto"/>
        <w:jc w:val="center"/>
        <w:rPr>
          <w:rFonts w:asciiTheme="majorBidi" w:hAnsiTheme="majorBidi" w:cstheme="majorBidi"/>
          <w:b/>
          <w:bCs/>
          <w:color w:val="000000"/>
          <w:sz w:val="24"/>
          <w:szCs w:val="24"/>
        </w:rPr>
      </w:pPr>
      <w:r w:rsidRPr="00584EF1">
        <w:rPr>
          <w:rFonts w:asciiTheme="majorBidi" w:hAnsiTheme="majorBidi" w:cstheme="majorBidi"/>
          <w:b/>
          <w:bCs/>
          <w:color w:val="000000"/>
          <w:sz w:val="24"/>
          <w:szCs w:val="24"/>
        </w:rPr>
        <w:t>DEPARTMENT OF MANAGEMENT</w:t>
      </w:r>
    </w:p>
    <w:p w14:paraId="29B9B1F1"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jc w:val="center"/>
        <w:rPr>
          <w:rFonts w:asciiTheme="majorBidi" w:hAnsiTheme="majorBidi" w:cstheme="majorBidi"/>
          <w:b/>
          <w:bCs/>
          <w:color w:val="000000"/>
          <w:sz w:val="24"/>
          <w:szCs w:val="24"/>
        </w:rPr>
      </w:pPr>
    </w:p>
    <w:tbl>
      <w:tblPr>
        <w:tblW w:w="10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45"/>
        <w:gridCol w:w="3195"/>
        <w:gridCol w:w="5700"/>
      </w:tblGrid>
      <w:tr w:rsidR="00584EF1" w:rsidRPr="00584EF1" w14:paraId="2DA0CEDD" w14:textId="77777777">
        <w:trPr>
          <w:cantSplit/>
          <w:trHeight w:val="570"/>
          <w:tblHeader/>
        </w:trPr>
        <w:tc>
          <w:tcPr>
            <w:tcW w:w="12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A24813"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b/>
                <w:bCs/>
                <w:color w:val="000000"/>
                <w:sz w:val="24"/>
                <w:szCs w:val="24"/>
              </w:rPr>
            </w:pPr>
            <w:r w:rsidRPr="00584EF1">
              <w:rPr>
                <w:rFonts w:asciiTheme="majorBidi" w:hAnsiTheme="majorBidi" w:cstheme="majorBidi"/>
                <w:b/>
                <w:bCs/>
                <w:color w:val="000000"/>
                <w:sz w:val="24"/>
                <w:szCs w:val="24"/>
              </w:rPr>
              <w:t>SL.NO</w:t>
            </w:r>
          </w:p>
        </w:tc>
        <w:tc>
          <w:tcPr>
            <w:tcW w:w="8895" w:type="dxa"/>
            <w:gridSpan w:val="2"/>
            <w:tcBorders>
              <w:top w:val="single" w:sz="8"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78B407EC"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b/>
                <w:bCs/>
                <w:color w:val="000000"/>
                <w:sz w:val="24"/>
                <w:szCs w:val="24"/>
              </w:rPr>
            </w:pPr>
            <w:r w:rsidRPr="00584EF1">
              <w:rPr>
                <w:rFonts w:asciiTheme="majorBidi" w:hAnsiTheme="majorBidi" w:cstheme="majorBidi"/>
                <w:b/>
                <w:bCs/>
                <w:color w:val="000000"/>
                <w:sz w:val="24"/>
                <w:szCs w:val="24"/>
              </w:rPr>
              <w:t>DETAILS OF THE EVENT</w:t>
            </w:r>
          </w:p>
        </w:tc>
      </w:tr>
      <w:tr w:rsidR="00584EF1" w:rsidRPr="00584EF1" w14:paraId="3512966E" w14:textId="77777777">
        <w:trPr>
          <w:cantSplit/>
          <w:trHeight w:val="982"/>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2CBDF1"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1.</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087F8F3C"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TITLE OF THE EVENT</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20A6AB9E"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“Unleashing Individual Strength For Collective Excellence”</w:t>
            </w:r>
          </w:p>
        </w:tc>
      </w:tr>
      <w:tr w:rsidR="00584EF1" w:rsidRPr="00584EF1" w14:paraId="1CFF0EA5" w14:textId="77777777">
        <w:trPr>
          <w:cantSplit/>
          <w:trHeight w:val="615"/>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21BF1F"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2.</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1AADD4D7"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YEAR / ODD – EVEN SEMESTER</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19CB0803"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2025 / ODD</w:t>
            </w:r>
          </w:p>
        </w:tc>
      </w:tr>
      <w:tr w:rsidR="00584EF1" w:rsidRPr="00584EF1" w14:paraId="60B00414" w14:textId="77777777">
        <w:trPr>
          <w:cantSplit/>
          <w:trHeight w:val="810"/>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E18237"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3.</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094D739E"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DAY AND DATE </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7B591CC8"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22-12-2025</w:t>
            </w:r>
          </w:p>
          <w:p w14:paraId="24B22130"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Monday</w:t>
            </w:r>
          </w:p>
        </w:tc>
      </w:tr>
      <w:tr w:rsidR="00584EF1" w:rsidRPr="00584EF1" w14:paraId="44908500" w14:textId="77777777">
        <w:trPr>
          <w:cantSplit/>
          <w:trHeight w:val="540"/>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9964B5"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4.</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26B94DBF"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VENUE</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2DE851A2"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407</w:t>
            </w:r>
          </w:p>
        </w:tc>
      </w:tr>
      <w:tr w:rsidR="00584EF1" w:rsidRPr="00584EF1" w14:paraId="691B7C44" w14:textId="77777777">
        <w:trPr>
          <w:cantSplit/>
          <w:trHeight w:val="570"/>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4B1FF9"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8.</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18167E88"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ORGANIZED BY</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3200F09D"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DEPARTMENT OF COMMERCE &amp; MANAGEMENT</w:t>
            </w:r>
          </w:p>
        </w:tc>
      </w:tr>
      <w:tr w:rsidR="00584EF1" w:rsidRPr="00584EF1" w14:paraId="74585B19" w14:textId="77777777">
        <w:trPr>
          <w:cantSplit/>
          <w:trHeight w:val="570"/>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7B369C"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9.</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37EAECD1"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ORGANIZING SECRETARY</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4A8BE837"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Dr SUREKHA.M</w:t>
            </w:r>
          </w:p>
        </w:tc>
      </w:tr>
      <w:tr w:rsidR="00584EF1" w:rsidRPr="00584EF1" w14:paraId="0AFC50A9" w14:textId="77777777">
        <w:trPr>
          <w:cantSplit/>
          <w:trHeight w:val="540"/>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ABB51B"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10.</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624FC3B8"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CO-ORDINATORS</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29144DE0"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Dr SUREKHA.M</w:t>
            </w:r>
          </w:p>
        </w:tc>
      </w:tr>
      <w:tr w:rsidR="00584EF1" w:rsidRPr="00584EF1" w14:paraId="2D18AD4B" w14:textId="77777777">
        <w:trPr>
          <w:cantSplit/>
          <w:trHeight w:val="540"/>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AF2569"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11.</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363AE198"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PARTICIPANTS</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0BED63C1"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MBA Semester 1st  Semester</w:t>
            </w:r>
          </w:p>
        </w:tc>
      </w:tr>
      <w:tr w:rsidR="00584EF1" w:rsidRPr="00584EF1" w14:paraId="74BCE9C7" w14:textId="77777777">
        <w:trPr>
          <w:cantSplit/>
          <w:trHeight w:val="570"/>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BCE958"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12.</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3850994E"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NUMBER OF PARTICIPANTS</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071611FE"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46</w:t>
            </w:r>
          </w:p>
        </w:tc>
      </w:tr>
      <w:tr w:rsidR="00584EF1" w:rsidRPr="00584EF1" w14:paraId="714A4805" w14:textId="77777777">
        <w:trPr>
          <w:cantSplit/>
          <w:trHeight w:val="570"/>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617374"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13.</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4B96DBDE"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BRIEF SUMMARY OF THE EVENT</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757DAC5C"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Report Enclosed</w:t>
            </w:r>
          </w:p>
        </w:tc>
      </w:tr>
      <w:tr w:rsidR="00584EF1" w:rsidRPr="00584EF1" w14:paraId="49A82C60" w14:textId="77777777">
        <w:trPr>
          <w:cantSplit/>
          <w:trHeight w:val="525"/>
          <w:tblHeader/>
        </w:trPr>
        <w:tc>
          <w:tcPr>
            <w:tcW w:w="1245"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B9D8BC"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14.</w:t>
            </w:r>
          </w:p>
        </w:tc>
        <w:tc>
          <w:tcPr>
            <w:tcW w:w="319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79BC73F1"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PHOTOS</w:t>
            </w:r>
          </w:p>
        </w:tc>
        <w:tc>
          <w:tcPr>
            <w:tcW w:w="57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hideMark/>
          </w:tcPr>
          <w:p w14:paraId="4DB8E7F9"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Photos Enclosed.</w:t>
            </w:r>
          </w:p>
        </w:tc>
      </w:tr>
    </w:tbl>
    <w:p w14:paraId="53BB2E73"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4EF1C7DF"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2C8D848A"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4C226365"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5E4BFB8C"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23FE0C3E"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64286CF4" w14:textId="71EDE3C9"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Coordinators                        HOD                 </w:t>
      </w:r>
      <w:r w:rsidR="00D2580C" w:rsidRPr="00D2580C">
        <w:rPr>
          <w:rFonts w:asciiTheme="majorBidi" w:hAnsiTheme="majorBidi" w:cstheme="majorBidi"/>
          <w:color w:val="000000"/>
          <w:sz w:val="24"/>
          <w:szCs w:val="24"/>
        </w:rPr>
        <w:t xml:space="preserve">                          </w:t>
      </w:r>
      <w:r w:rsidRPr="00584EF1">
        <w:rPr>
          <w:rFonts w:asciiTheme="majorBidi" w:hAnsiTheme="majorBidi" w:cstheme="majorBidi"/>
          <w:color w:val="000000"/>
          <w:sz w:val="24"/>
          <w:szCs w:val="24"/>
        </w:rPr>
        <w:t xml:space="preserve"> </w:t>
      </w:r>
      <w:r w:rsidRPr="00584EF1">
        <w:rPr>
          <w:rFonts w:asciiTheme="majorBidi" w:hAnsiTheme="majorBidi" w:cstheme="majorBidi"/>
          <w:color w:val="000000"/>
          <w:sz w:val="24"/>
          <w:szCs w:val="24"/>
        </w:rPr>
        <w:tab/>
        <w:t xml:space="preserve">Vice Principal                     </w:t>
      </w:r>
      <w:proofErr w:type="spellStart"/>
      <w:r w:rsidRPr="00584EF1">
        <w:rPr>
          <w:rFonts w:asciiTheme="majorBidi" w:hAnsiTheme="majorBidi" w:cstheme="majorBidi"/>
          <w:color w:val="000000"/>
          <w:sz w:val="24"/>
          <w:szCs w:val="24"/>
        </w:rPr>
        <w:t>Principal</w:t>
      </w:r>
      <w:proofErr w:type="spellEnd"/>
    </w:p>
    <w:p w14:paraId="7DE8C2F3"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658BDD36" w14:textId="77777777"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478C12D0" w14:textId="77777777" w:rsidR="00D2580C" w:rsidRPr="00D2580C"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7E71B237" w14:textId="77777777" w:rsidR="00D2580C" w:rsidRPr="00D2580C"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p>
    <w:p w14:paraId="1C697EF3" w14:textId="77777777" w:rsidR="00D2580C" w:rsidRPr="00D2580C"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p>
    <w:p w14:paraId="5CE7C43D" w14:textId="77777777" w:rsidR="00D2580C" w:rsidRPr="00D2580C"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p>
    <w:p w14:paraId="2E3BF342" w14:textId="685340BF"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b/>
          <w:bCs/>
          <w:color w:val="000000"/>
          <w:sz w:val="24"/>
          <w:szCs w:val="24"/>
        </w:rPr>
      </w:pPr>
      <w:r w:rsidRPr="00584EF1">
        <w:rPr>
          <w:rFonts w:asciiTheme="majorBidi" w:hAnsiTheme="majorBidi" w:cstheme="majorBidi"/>
          <w:b/>
          <w:bCs/>
          <w:color w:val="000000"/>
          <w:sz w:val="24"/>
          <w:szCs w:val="24"/>
        </w:rPr>
        <w:lastRenderedPageBreak/>
        <w:t xml:space="preserve"> Introduction</w:t>
      </w:r>
    </w:p>
    <w:p w14:paraId="4CF00185"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The “Unleashing Individual Strength For Collective Excellence” activity of The Oxford College of Science, Arts, Commerce and Management organized during the  HR club hour. The session, led by </w:t>
      </w:r>
      <w:proofErr w:type="spellStart"/>
      <w:r w:rsidRPr="00584EF1">
        <w:rPr>
          <w:rFonts w:asciiTheme="majorBidi" w:hAnsiTheme="majorBidi" w:cstheme="majorBidi"/>
          <w:color w:val="000000"/>
          <w:sz w:val="24"/>
          <w:szCs w:val="24"/>
        </w:rPr>
        <w:t>Dr.M.Surekha</w:t>
      </w:r>
      <w:proofErr w:type="spellEnd"/>
      <w:r w:rsidRPr="00584EF1">
        <w:rPr>
          <w:rFonts w:asciiTheme="majorBidi" w:hAnsiTheme="majorBidi" w:cstheme="majorBidi"/>
          <w:color w:val="000000"/>
          <w:sz w:val="24"/>
          <w:szCs w:val="24"/>
        </w:rPr>
        <w:t xml:space="preserve">, MBA 1st semester  students presented their super power, </w:t>
      </w:r>
      <w:proofErr w:type="spellStart"/>
      <w:r w:rsidRPr="00584EF1">
        <w:rPr>
          <w:rFonts w:asciiTheme="majorBidi" w:hAnsiTheme="majorBidi" w:cstheme="majorBidi"/>
          <w:color w:val="000000"/>
          <w:sz w:val="24"/>
          <w:szCs w:val="24"/>
        </w:rPr>
        <w:t>dream,company</w:t>
      </w:r>
      <w:proofErr w:type="spellEnd"/>
      <w:r w:rsidRPr="00584EF1">
        <w:rPr>
          <w:rFonts w:asciiTheme="majorBidi" w:hAnsiTheme="majorBidi" w:cstheme="majorBidi"/>
          <w:color w:val="000000"/>
          <w:sz w:val="24"/>
          <w:szCs w:val="24"/>
        </w:rPr>
        <w:t xml:space="preserve">, weakness and skill they want to improve during their MBA course. This activity helped students understand their goal </w:t>
      </w:r>
      <w:proofErr w:type="spellStart"/>
      <w:r w:rsidRPr="00584EF1">
        <w:rPr>
          <w:rFonts w:asciiTheme="majorBidi" w:hAnsiTheme="majorBidi" w:cstheme="majorBidi"/>
          <w:color w:val="000000"/>
          <w:sz w:val="24"/>
          <w:szCs w:val="24"/>
        </w:rPr>
        <w:t>setting,mission</w:t>
      </w:r>
      <w:proofErr w:type="spellEnd"/>
      <w:r w:rsidRPr="00584EF1">
        <w:rPr>
          <w:rFonts w:asciiTheme="majorBidi" w:hAnsiTheme="majorBidi" w:cstheme="majorBidi"/>
          <w:color w:val="000000"/>
          <w:sz w:val="24"/>
          <w:szCs w:val="24"/>
        </w:rPr>
        <w:t xml:space="preserve"> and vision of their career. They analyse their strength , weakness(overcome), skill needed to develop and their dream company</w:t>
      </w:r>
    </w:p>
    <w:p w14:paraId="2E771D4A"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b/>
          <w:bCs/>
          <w:color w:val="000000"/>
          <w:sz w:val="24"/>
          <w:szCs w:val="24"/>
        </w:rPr>
      </w:pPr>
      <w:r w:rsidRPr="00584EF1">
        <w:rPr>
          <w:rFonts w:asciiTheme="majorBidi" w:hAnsiTheme="majorBidi" w:cstheme="majorBidi"/>
          <w:b/>
          <w:bCs/>
          <w:color w:val="000000"/>
          <w:sz w:val="24"/>
          <w:szCs w:val="24"/>
        </w:rPr>
        <w:t xml:space="preserve"> Description of the Event</w:t>
      </w:r>
    </w:p>
    <w:p w14:paraId="2AAB6EC9"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The activity </w:t>
      </w:r>
      <w:r w:rsidRPr="00584EF1">
        <w:rPr>
          <w:rFonts w:asciiTheme="majorBidi" w:hAnsiTheme="majorBidi" w:cstheme="majorBidi"/>
          <w:i/>
          <w:iCs/>
          <w:color w:val="000000"/>
          <w:sz w:val="24"/>
          <w:szCs w:val="24"/>
        </w:rPr>
        <w:t>“Unleashing Individual Strengths for Collective Excellence”</w:t>
      </w:r>
      <w:r w:rsidRPr="00584EF1">
        <w:rPr>
          <w:rFonts w:asciiTheme="majorBidi" w:hAnsiTheme="majorBidi" w:cstheme="majorBidi"/>
          <w:color w:val="000000"/>
          <w:sz w:val="24"/>
          <w:szCs w:val="24"/>
        </w:rPr>
        <w:t xml:space="preserve"> was conducted as part of the MBA HR club  program to facilitate the holistic development of students. The session provided a structured platform for students to identify, articulate, and share their individual strengths in a professional context.</w:t>
      </w:r>
    </w:p>
    <w:p w14:paraId="0DC5D2C4"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Each participant was encouraged to reflect on their personal competencies, skills, or abilities and communicate how these strengths could contribute to effective teamwork and organizational success. Through guided interaction, the activity emphasized the significance of integrating individual capabilities to achieve collective goals.</w:t>
      </w:r>
    </w:p>
    <w:p w14:paraId="79335016"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The session promoted active participation, peer learning, and mutual respect, thereby strengthening students’ confidence and interpersonal skills. The activity also aligned with outcome-based education by enabling students to recognize the role of individual competencies in achieving institutional and professional excellence.</w:t>
      </w:r>
    </w:p>
    <w:p w14:paraId="4094669C"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b/>
          <w:bCs/>
          <w:color w:val="000000"/>
          <w:sz w:val="24"/>
          <w:szCs w:val="24"/>
        </w:rPr>
      </w:pPr>
      <w:bookmarkStart w:id="0" w:name="_heading=h.zfehrkdo1bur"/>
      <w:bookmarkEnd w:id="0"/>
      <w:r w:rsidRPr="00584EF1">
        <w:rPr>
          <w:rFonts w:asciiTheme="majorBidi" w:hAnsiTheme="majorBidi" w:cstheme="majorBidi"/>
          <w:b/>
          <w:bCs/>
          <w:color w:val="000000"/>
          <w:sz w:val="24"/>
          <w:szCs w:val="24"/>
        </w:rPr>
        <w:t>Outcomes of the Activity</w:t>
      </w:r>
    </w:p>
    <w:p w14:paraId="18314A03" w14:textId="77777777" w:rsidR="00D2580C" w:rsidRPr="00584EF1" w:rsidRDefault="00D2580C" w:rsidP="00D2580C">
      <w:pPr>
        <w:numPr>
          <w:ilvl w:val="0"/>
          <w:numId w:val="1"/>
        </w:num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Improved self-awareness and confidence among students</w:t>
      </w:r>
      <w:r w:rsidRPr="00584EF1">
        <w:rPr>
          <w:rFonts w:asciiTheme="majorBidi" w:hAnsiTheme="majorBidi" w:cstheme="majorBidi"/>
          <w:color w:val="000000"/>
          <w:sz w:val="24"/>
          <w:szCs w:val="24"/>
        </w:rPr>
        <w:br/>
      </w:r>
    </w:p>
    <w:p w14:paraId="35F118AD" w14:textId="77777777" w:rsidR="00D2580C" w:rsidRPr="00584EF1" w:rsidRDefault="00D2580C" w:rsidP="00D2580C">
      <w:pPr>
        <w:numPr>
          <w:ilvl w:val="0"/>
          <w:numId w:val="1"/>
        </w:num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Enhanced communication and interpersonal skills</w:t>
      </w:r>
      <w:r w:rsidRPr="00584EF1">
        <w:rPr>
          <w:rFonts w:asciiTheme="majorBidi" w:hAnsiTheme="majorBidi" w:cstheme="majorBidi"/>
          <w:color w:val="000000"/>
          <w:sz w:val="24"/>
          <w:szCs w:val="24"/>
        </w:rPr>
        <w:br/>
      </w:r>
    </w:p>
    <w:p w14:paraId="7D4C788A" w14:textId="77777777" w:rsidR="00D2580C" w:rsidRPr="00584EF1" w:rsidRDefault="00D2580C" w:rsidP="00D2580C">
      <w:pPr>
        <w:numPr>
          <w:ilvl w:val="0"/>
          <w:numId w:val="1"/>
        </w:num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Development of teamwork and collaborative attitude</w:t>
      </w:r>
      <w:r w:rsidRPr="00584EF1">
        <w:rPr>
          <w:rFonts w:asciiTheme="majorBidi" w:hAnsiTheme="majorBidi" w:cstheme="majorBidi"/>
          <w:color w:val="000000"/>
          <w:sz w:val="24"/>
          <w:szCs w:val="24"/>
        </w:rPr>
        <w:br/>
      </w:r>
    </w:p>
    <w:p w14:paraId="79B94236" w14:textId="77777777" w:rsidR="00D2580C" w:rsidRPr="00584EF1" w:rsidRDefault="00D2580C" w:rsidP="00D2580C">
      <w:pPr>
        <w:numPr>
          <w:ilvl w:val="0"/>
          <w:numId w:val="1"/>
        </w:num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Positive engagement and peer interaction</w:t>
      </w:r>
    </w:p>
    <w:p w14:paraId="532E0A07"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p>
    <w:p w14:paraId="2843847D"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b/>
          <w:bCs/>
          <w:color w:val="000000"/>
          <w:sz w:val="24"/>
          <w:szCs w:val="24"/>
        </w:rPr>
      </w:pPr>
      <w:r w:rsidRPr="00584EF1">
        <w:rPr>
          <w:rFonts w:asciiTheme="majorBidi" w:hAnsiTheme="majorBidi" w:cstheme="majorBidi"/>
          <w:b/>
          <w:bCs/>
          <w:color w:val="000000"/>
          <w:sz w:val="24"/>
          <w:szCs w:val="24"/>
        </w:rPr>
        <w:t>Conclusion</w:t>
      </w:r>
    </w:p>
    <w:p w14:paraId="413E7000"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The activity </w:t>
      </w:r>
      <w:r w:rsidRPr="00584EF1">
        <w:rPr>
          <w:rFonts w:asciiTheme="majorBidi" w:hAnsiTheme="majorBidi" w:cstheme="majorBidi"/>
          <w:i/>
          <w:iCs/>
          <w:color w:val="000000"/>
          <w:sz w:val="24"/>
          <w:szCs w:val="24"/>
        </w:rPr>
        <w:t>“Unleashing Individual Strengths for Collective Excellence”</w:t>
      </w:r>
      <w:r w:rsidRPr="00584EF1">
        <w:rPr>
          <w:rFonts w:asciiTheme="majorBidi" w:hAnsiTheme="majorBidi" w:cstheme="majorBidi"/>
          <w:color w:val="000000"/>
          <w:sz w:val="24"/>
          <w:szCs w:val="24"/>
        </w:rPr>
        <w:t xml:space="preserve"> successfully achieved its intended objectives of fostering self-awareness, confidence, and collaborative orientation among students. By providing a structured platform for identifying and sharing individual strengths, the session enabled students to recognize the value of diverse competencies in achieving collective goals.</w:t>
      </w:r>
    </w:p>
    <w:p w14:paraId="135B7982"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The activity created a positive and inclusive learning environment, encouraged active participation, and strengthened interpersonal communication. It effectively sensitized students to the importance of teamwork, mutual respect, and the integration of individual capabilities for organizational and professional excellence. Overall, the activity contributed meaningfully to the holistic development of students and aligned well with the institution’s commitment to outcome-based education and quality enhancement initiatives.</w:t>
      </w:r>
    </w:p>
    <w:p w14:paraId="37512AF9"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3FEA5585" w14:textId="77777777" w:rsidR="00D2580C" w:rsidRPr="00584EF1"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sidRPr="00584EF1">
        <w:rPr>
          <w:rFonts w:asciiTheme="majorBidi" w:hAnsiTheme="majorBidi" w:cstheme="majorBidi"/>
          <w:color w:val="000000"/>
          <w:sz w:val="24"/>
          <w:szCs w:val="24"/>
        </w:rPr>
        <w:t xml:space="preserve"> </w:t>
      </w:r>
    </w:p>
    <w:p w14:paraId="22617B72" w14:textId="77777777" w:rsidR="00D2580C" w:rsidRPr="00D2580C" w:rsidRDefault="00D2580C" w:rsidP="00D2580C">
      <w:pPr>
        <w:pBdr>
          <w:top w:val="nil"/>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p>
    <w:p w14:paraId="41B2410D" w14:textId="63BA89C8" w:rsidR="00584EF1" w:rsidRPr="00584EF1" w:rsidRDefault="00584EF1" w:rsidP="00584EF1">
      <w:pPr>
        <w:pBdr>
          <w:top w:val="nil"/>
          <w:left w:val="nil"/>
          <w:bottom w:val="nil"/>
          <w:right w:val="nil"/>
          <w:between w:val="nil"/>
        </w:pBdr>
        <w:tabs>
          <w:tab w:val="center" w:pos="4513"/>
          <w:tab w:val="right" w:pos="9026"/>
        </w:tabs>
        <w:spacing w:after="0" w:line="240" w:lineRule="auto"/>
        <w:rPr>
          <w:rFonts w:asciiTheme="majorBidi" w:hAnsiTheme="majorBidi" w:cstheme="majorBidi"/>
          <w:b/>
          <w:bCs/>
          <w:color w:val="000000"/>
          <w:sz w:val="24"/>
          <w:szCs w:val="24"/>
        </w:rPr>
      </w:pPr>
      <w:r w:rsidRPr="00D2580C">
        <w:rPr>
          <w:rFonts w:asciiTheme="majorBidi" w:hAnsiTheme="majorBidi" w:cstheme="majorBidi"/>
          <w:b/>
          <w:bCs/>
          <w:color w:val="000000"/>
          <w:sz w:val="24"/>
          <w:szCs w:val="24"/>
          <w:lang w:val="en-US"/>
        </w:rPr>
        <w:lastRenderedPageBreak/>
        <w:drawing>
          <wp:inline distT="0" distB="0" distL="0" distR="0" wp14:anchorId="5EC35B32" wp14:editId="030DF860">
            <wp:extent cx="5731510" cy="3020060"/>
            <wp:effectExtent l="0" t="0" r="2540" b="8890"/>
            <wp:docPr id="624065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20060"/>
                    </a:xfrm>
                    <a:prstGeom prst="rect">
                      <a:avLst/>
                    </a:prstGeom>
                    <a:noFill/>
                    <a:ln>
                      <a:noFill/>
                    </a:ln>
                  </pic:spPr>
                </pic:pic>
              </a:graphicData>
            </a:graphic>
          </wp:inline>
        </w:drawing>
      </w:r>
    </w:p>
    <w:sectPr w:rsidR="00584EF1" w:rsidRPr="00584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E1175"/>
    <w:multiLevelType w:val="multilevel"/>
    <w:tmpl w:val="5ACA84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5462622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5B"/>
    <w:rsid w:val="001F1736"/>
    <w:rsid w:val="00377938"/>
    <w:rsid w:val="003E335B"/>
    <w:rsid w:val="00473E90"/>
    <w:rsid w:val="00511EAB"/>
    <w:rsid w:val="005712C2"/>
    <w:rsid w:val="00584EF1"/>
    <w:rsid w:val="005E4FE3"/>
    <w:rsid w:val="00706478"/>
    <w:rsid w:val="007E63F8"/>
    <w:rsid w:val="00843352"/>
    <w:rsid w:val="00981DD6"/>
    <w:rsid w:val="0099304E"/>
    <w:rsid w:val="00BA5009"/>
    <w:rsid w:val="00C3530D"/>
    <w:rsid w:val="00CB25C4"/>
    <w:rsid w:val="00CE08F1"/>
    <w:rsid w:val="00D2580C"/>
    <w:rsid w:val="00D75243"/>
    <w:rsid w:val="00E00D1D"/>
    <w:rsid w:val="00EB345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B0DC"/>
  <w15:chartTrackingRefBased/>
  <w15:docId w15:val="{485A98CE-DB94-4A6B-AE1A-80A33695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35B"/>
    <w:pPr>
      <w:spacing w:line="259" w:lineRule="auto"/>
    </w:pPr>
    <w:rPr>
      <w:rFonts w:ascii="Calibri" w:eastAsia="Calibri" w:hAnsi="Calibri" w:cs="Calibri"/>
      <w:kern w:val="0"/>
      <w:sz w:val="22"/>
      <w:szCs w:val="22"/>
      <w:lang w:eastAsia="zh-CN"/>
      <w14:ligatures w14:val="none"/>
    </w:rPr>
  </w:style>
  <w:style w:type="paragraph" w:styleId="Heading1">
    <w:name w:val="heading 1"/>
    <w:basedOn w:val="Normal"/>
    <w:next w:val="Normal"/>
    <w:link w:val="Heading1Char"/>
    <w:uiPriority w:val="9"/>
    <w:qFormat/>
    <w:rsid w:val="003E335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E335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E335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E335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E335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E335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E335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E335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E335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3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3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3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3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3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35B"/>
    <w:rPr>
      <w:rFonts w:eastAsiaTheme="majorEastAsia" w:cstheme="majorBidi"/>
      <w:color w:val="272727" w:themeColor="text1" w:themeTint="D8"/>
    </w:rPr>
  </w:style>
  <w:style w:type="paragraph" w:styleId="Title">
    <w:name w:val="Title"/>
    <w:basedOn w:val="Normal"/>
    <w:next w:val="Normal"/>
    <w:link w:val="TitleChar"/>
    <w:uiPriority w:val="10"/>
    <w:qFormat/>
    <w:rsid w:val="003E335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E3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35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E3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35B"/>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E335B"/>
    <w:rPr>
      <w:i/>
      <w:iCs/>
      <w:color w:val="404040" w:themeColor="text1" w:themeTint="BF"/>
    </w:rPr>
  </w:style>
  <w:style w:type="paragraph" w:styleId="ListParagraph">
    <w:name w:val="List Paragraph"/>
    <w:basedOn w:val="Normal"/>
    <w:uiPriority w:val="34"/>
    <w:qFormat/>
    <w:rsid w:val="003E335B"/>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E335B"/>
    <w:rPr>
      <w:i/>
      <w:iCs/>
      <w:color w:val="2F5496" w:themeColor="accent1" w:themeShade="BF"/>
    </w:rPr>
  </w:style>
  <w:style w:type="paragraph" w:styleId="IntenseQuote">
    <w:name w:val="Intense Quote"/>
    <w:basedOn w:val="Normal"/>
    <w:next w:val="Normal"/>
    <w:link w:val="IntenseQuoteChar"/>
    <w:uiPriority w:val="30"/>
    <w:qFormat/>
    <w:rsid w:val="003E335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E335B"/>
    <w:rPr>
      <w:i/>
      <w:iCs/>
      <w:color w:val="2F5496" w:themeColor="accent1" w:themeShade="BF"/>
    </w:rPr>
  </w:style>
  <w:style w:type="character" w:styleId="IntenseReference">
    <w:name w:val="Intense Reference"/>
    <w:basedOn w:val="DefaultParagraphFont"/>
    <w:uiPriority w:val="32"/>
    <w:qFormat/>
    <w:rsid w:val="003E3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524</Words>
  <Characters>3314</Characters>
  <Application>Microsoft Office Word</Application>
  <DocSecurity>0</DocSecurity>
  <Lines>110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priyanka20may@gmail.com</dc:creator>
  <cp:keywords/>
  <dc:description/>
  <cp:lastModifiedBy>veto dey</cp:lastModifiedBy>
  <cp:revision>14</cp:revision>
  <dcterms:created xsi:type="dcterms:W3CDTF">2025-12-02T04:14:00Z</dcterms:created>
  <dcterms:modified xsi:type="dcterms:W3CDTF">2026-01-01T05:55:00Z</dcterms:modified>
</cp:coreProperties>
</file>